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95" w:rsidRPr="006E6EF6" w:rsidRDefault="00683F95" w:rsidP="00683F95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b/>
          <w:color w:val="00B050"/>
          <w:sz w:val="34"/>
          <w:szCs w:val="34"/>
        </w:rPr>
      </w:pPr>
      <w:r w:rsidRPr="006E6EF6">
        <w:rPr>
          <w:rFonts w:ascii="Interstate-Light" w:hAnsi="Interstate-Light" w:cs="Interstate-Light"/>
          <w:b/>
          <w:sz w:val="34"/>
          <w:szCs w:val="34"/>
        </w:rPr>
        <w:t>Temat dnia:</w:t>
      </w:r>
      <w:r w:rsidRPr="006E6EF6">
        <w:rPr>
          <w:rFonts w:ascii="Interstate-Light" w:hAnsi="Interstate-Light" w:cs="Interstate-Light"/>
          <w:sz w:val="34"/>
          <w:szCs w:val="34"/>
        </w:rPr>
        <w:t xml:space="preserve"> </w:t>
      </w:r>
      <w:r w:rsidRPr="006E6EF6">
        <w:rPr>
          <w:rFonts w:ascii="Interstate-Regular" w:hAnsi="Interstate-Regular" w:cs="Interstate-Regular"/>
          <w:b/>
          <w:color w:val="00B050"/>
          <w:sz w:val="34"/>
          <w:szCs w:val="34"/>
        </w:rPr>
        <w:t>ZABAWY NA ŚWIECIE</w:t>
      </w:r>
    </w:p>
    <w:p w:rsidR="00683F95" w:rsidRDefault="00683F95" w:rsidP="00683F9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FFFFFF"/>
          <w:sz w:val="20"/>
          <w:szCs w:val="20"/>
        </w:rPr>
      </w:pPr>
      <w:r>
        <w:rPr>
          <w:rFonts w:ascii="FuturaMdEUNormal" w:hAnsi="FuturaMdEUNormal" w:cs="FuturaMdEUNormal"/>
          <w:color w:val="FFFFFF"/>
          <w:sz w:val="20"/>
          <w:szCs w:val="20"/>
        </w:rPr>
        <w:t>Propozycja wpisu w dzienniku zajęć:</w:t>
      </w:r>
    </w:p>
    <w:p w:rsidR="00683F95" w:rsidRPr="006E6EF6" w:rsidRDefault="00683F95" w:rsidP="0068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EF6">
        <w:rPr>
          <w:rFonts w:ascii="Times New Roman" w:hAnsi="Times New Roman" w:cs="Times New Roman"/>
          <w:b/>
          <w:sz w:val="24"/>
          <w:szCs w:val="24"/>
        </w:rPr>
        <w:t>RANEK</w:t>
      </w:r>
    </w:p>
    <w:p w:rsidR="00683F95" w:rsidRPr="006E6EF6" w:rsidRDefault="00683F95" w:rsidP="006E6E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F6">
        <w:rPr>
          <w:rFonts w:ascii="Times New Roman" w:hAnsi="Times New Roman" w:cs="Times New Roman"/>
          <w:color w:val="000000"/>
          <w:sz w:val="24"/>
          <w:szCs w:val="24"/>
        </w:rPr>
        <w:t>Lubię się bawić – zabawa swobodna - wdrażanie do przestrzegania ustalonych</w:t>
      </w:r>
    </w:p>
    <w:p w:rsidR="00683F95" w:rsidRPr="000321F1" w:rsidRDefault="00683F95" w:rsidP="0068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zasad zabawy</w:t>
      </w:r>
    </w:p>
    <w:p w:rsidR="00683F95" w:rsidRPr="006E6EF6" w:rsidRDefault="00683F95" w:rsidP="006E6E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F6">
        <w:rPr>
          <w:rFonts w:ascii="Times New Roman" w:hAnsi="Times New Roman" w:cs="Times New Roman"/>
          <w:color w:val="000000"/>
          <w:sz w:val="24"/>
          <w:szCs w:val="24"/>
        </w:rPr>
        <w:t>Mój obrazek – kolorowanie obrazka - wdrażanie do starannego kolorowania,</w:t>
      </w:r>
    </w:p>
    <w:p w:rsidR="00683F95" w:rsidRPr="000321F1" w:rsidRDefault="00683F95" w:rsidP="0068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zachęcanie do korzystania z kredek w wielu barwach</w:t>
      </w:r>
    </w:p>
    <w:p w:rsidR="00683F95" w:rsidRPr="006E6EF6" w:rsidRDefault="00683F95" w:rsidP="006E6E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F6">
        <w:rPr>
          <w:rFonts w:ascii="Times New Roman" w:hAnsi="Times New Roman" w:cs="Times New Roman"/>
          <w:color w:val="000000"/>
          <w:sz w:val="24"/>
          <w:szCs w:val="24"/>
        </w:rPr>
        <w:t>Po drabinie – zabawa ruchowa z elementem równowagi</w:t>
      </w:r>
      <w:r w:rsidR="006E6EF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83F95" w:rsidRPr="006E6EF6" w:rsidRDefault="00683F95" w:rsidP="0068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EF6">
        <w:rPr>
          <w:rFonts w:ascii="Times New Roman" w:hAnsi="Times New Roman" w:cs="Times New Roman"/>
          <w:b/>
          <w:sz w:val="28"/>
          <w:szCs w:val="28"/>
        </w:rPr>
        <w:t>ZAJĘCIE DYDAKTYCZNE</w:t>
      </w:r>
    </w:p>
    <w:p w:rsidR="00592538" w:rsidRPr="000321F1" w:rsidRDefault="00683F95" w:rsidP="008B15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F6">
        <w:rPr>
          <w:rFonts w:ascii="Times New Roman" w:hAnsi="Times New Roman" w:cs="Times New Roman"/>
          <w:b/>
          <w:color w:val="00B050"/>
          <w:sz w:val="28"/>
          <w:szCs w:val="28"/>
        </w:rPr>
        <w:t>Ułóż, to co ja</w:t>
      </w:r>
      <w:r w:rsidRPr="006E6EF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321F1">
        <w:rPr>
          <w:rFonts w:ascii="Times New Roman" w:hAnsi="Times New Roman" w:cs="Times New Roman"/>
          <w:color w:val="000000"/>
          <w:sz w:val="24"/>
          <w:szCs w:val="24"/>
        </w:rPr>
        <w:t>– zabawa dydaktyczna</w:t>
      </w:r>
    </w:p>
    <w:p w:rsidR="00683F95" w:rsidRPr="000321F1" w:rsidRDefault="00592538" w:rsidP="0059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Cele:</w:t>
      </w:r>
      <w:r w:rsidR="00683F95" w:rsidRPr="000321F1">
        <w:rPr>
          <w:rFonts w:ascii="Times New Roman" w:hAnsi="Times New Roman" w:cs="Times New Roman"/>
          <w:color w:val="000000"/>
          <w:sz w:val="24"/>
          <w:szCs w:val="24"/>
        </w:rPr>
        <w:t xml:space="preserve"> – nabywanie umiejętności wyodrębniania</w:t>
      </w:r>
    </w:p>
    <w:p w:rsidR="00683F95" w:rsidRPr="000321F1" w:rsidRDefault="00683F95" w:rsidP="0068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i rozpoznawania kształtów (figur geometrycznych) i układanie prostych ciągów</w:t>
      </w:r>
    </w:p>
    <w:p w:rsidR="00201B4B" w:rsidRPr="000321F1" w:rsidRDefault="00683F95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logicznych, rozwijanie myślenia matematycznego</w:t>
      </w:r>
      <w:r w:rsidR="000321F1" w:rsidRPr="000321F1">
        <w:rPr>
          <w:rFonts w:ascii="Times New Roman" w:hAnsi="Times New Roman" w:cs="Times New Roman"/>
          <w:color w:val="000000"/>
          <w:sz w:val="24"/>
          <w:szCs w:val="24"/>
        </w:rPr>
        <w:br/>
        <w:t>Pomoce: figury geometryczne wycięte z papieru</w:t>
      </w:r>
      <w:r w:rsidR="008B1508" w:rsidRPr="000321F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Dziecko ma wyodrębniony zbiór: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2-4 kół - 2-4 prostokątów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2-4 kół i 2-4 kwadratów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2-4 kół i 2-4 trójkątów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Ilość elementów w zbiorze uzależniamy od indywidualnych predyspozycji dziecka.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Rodzic prosi dziecko  o ułożenie kół, tak samo jak on ma ułożone (w szeregu) i policzenie ich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(od lewej, dotykając każdego koła).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Następnie tak samo postępujemy z prostokątami, później kwadratami oraz trójkątami.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Ułóż, to co ja – zabawa dydaktyczna (układanka) – nabywanie umiejętności wyodrębniania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i rozpoznawania kształtów (figur geometrycznych) i układanie prostych ciągów logicznych,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rozwijanie myślenia matematycznego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Rodzic prosi dziecko o układanie figur, tak jak on: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• Koło – prostokąt – koło – prostokąt i pyta, jaka teraz powinna być figura, zachęca do samodzielnego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dopełnienia układanego wzoru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• Koło – kwadrat – koło – kwadrat i pyta, jaka teraz powinna być figura, zachęca do samodzielnego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dopełnienia układanego wzoru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• Koło – trójkąt – koło – trójkąt i pyta, jaka teraz powinna być figura, zachęca do samodzielnego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dopełnienia układanego wzoru</w:t>
      </w:r>
    </w:p>
    <w:p w:rsidR="00201B4B" w:rsidRPr="000321F1" w:rsidRDefault="00201B4B" w:rsidP="0020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0321F1">
        <w:rPr>
          <w:rFonts w:ascii="Times New Roman" w:eastAsia="Wingdings-Regular" w:hAnsi="Times New Roman" w:cs="Times New Roman"/>
          <w:color w:val="FFFFFF"/>
          <w:sz w:val="24"/>
          <w:szCs w:val="24"/>
        </w:rPr>
        <w:t xml:space="preserve"> </w:t>
      </w:r>
      <w:r w:rsidRPr="000321F1">
        <w:rPr>
          <w:rFonts w:ascii="Times New Roman" w:eastAsia="Wingdings-Regular" w:hAnsi="Times New Roman" w:cs="Times New Roman"/>
          <w:color w:val="FFFFFF"/>
          <w:sz w:val="24"/>
          <w:szCs w:val="24"/>
        </w:rPr>
        <w:t></w:t>
      </w:r>
      <w:r w:rsidRPr="000321F1">
        <w:rPr>
          <w:rFonts w:ascii="Times New Roman" w:hAnsi="Times New Roman" w:cs="Times New Roman"/>
          <w:color w:val="FFFFFF"/>
          <w:sz w:val="24"/>
          <w:szCs w:val="24"/>
        </w:rPr>
        <w:t>3</w:t>
      </w:r>
    </w:p>
    <w:p w:rsidR="00683F95" w:rsidRPr="000321F1" w:rsidRDefault="00683F95" w:rsidP="0068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1508" w:rsidRDefault="008B1508" w:rsidP="008B15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F6">
        <w:rPr>
          <w:rFonts w:ascii="Times New Roman" w:hAnsi="Times New Roman" w:cs="Times New Roman"/>
          <w:b/>
          <w:color w:val="00B050"/>
          <w:sz w:val="28"/>
          <w:szCs w:val="28"/>
        </w:rPr>
        <w:t>Praca plastyczna</w:t>
      </w:r>
      <w:r w:rsidRPr="000321F1">
        <w:rPr>
          <w:rFonts w:ascii="Times New Roman" w:hAnsi="Times New Roman" w:cs="Times New Roman"/>
          <w:color w:val="000000"/>
          <w:sz w:val="24"/>
          <w:szCs w:val="24"/>
        </w:rPr>
        <w:t>- układanie dowolnych kompozycji z figur geometryc</w:t>
      </w:r>
      <w:r w:rsidR="000321F1">
        <w:rPr>
          <w:rFonts w:ascii="Times New Roman" w:hAnsi="Times New Roman" w:cs="Times New Roman"/>
          <w:color w:val="000000"/>
          <w:sz w:val="24"/>
          <w:szCs w:val="24"/>
        </w:rPr>
        <w:t>znych i naklejanie ich na kartkę</w:t>
      </w:r>
    </w:p>
    <w:p w:rsidR="000321F1" w:rsidRPr="000321F1" w:rsidRDefault="000321F1" w:rsidP="0003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Pomoce: kolorowe figury geometryczne, klej, kartka A4</w:t>
      </w:r>
    </w:p>
    <w:p w:rsidR="008B1508" w:rsidRPr="000321F1" w:rsidRDefault="008B1508" w:rsidP="008B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1508" w:rsidRPr="000321F1" w:rsidRDefault="008B1508" w:rsidP="008B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83F95" w:rsidRPr="000321F1" w:rsidRDefault="008B1508" w:rsidP="0068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867400" cy="3381375"/>
            <wp:effectExtent l="76200" t="76200" r="133350" b="1428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miniatur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703" cy="3382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3F95" w:rsidRPr="000321F1" w:rsidRDefault="00683F95" w:rsidP="0068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POPOŁUDNIE</w:t>
      </w:r>
    </w:p>
    <w:p w:rsidR="00683F95" w:rsidRPr="000321F1" w:rsidRDefault="00683F95" w:rsidP="000321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Ciuciubabka – zabawa ruchowa - wdrażanie do zgodnej zabawy w zespole</w:t>
      </w:r>
    </w:p>
    <w:p w:rsidR="00683F95" w:rsidRPr="000321F1" w:rsidRDefault="00683F95" w:rsidP="000321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Co ukryło się w worku? – zabawa sensoryczna - rozpoznawanie zabawek poprzez</w:t>
      </w:r>
    </w:p>
    <w:p w:rsidR="00592538" w:rsidRPr="000321F1" w:rsidRDefault="00683F95" w:rsidP="0059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zmysł dotyku</w:t>
      </w:r>
      <w:r w:rsidR="000321F1" w:rsidRPr="000321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2538" w:rsidRPr="000321F1">
        <w:rPr>
          <w:rFonts w:ascii="Times New Roman" w:hAnsi="Times New Roman" w:cs="Times New Roman"/>
          <w:color w:val="000000"/>
          <w:sz w:val="24"/>
          <w:szCs w:val="24"/>
        </w:rPr>
        <w:t>Dziecko podchodzi do worka (może być pudło z otworem na rękę, nieprzeźroczysta</w:t>
      </w:r>
    </w:p>
    <w:p w:rsidR="00592538" w:rsidRPr="000321F1" w:rsidRDefault="00592538" w:rsidP="0059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torba) i poprzez dotyk rozpoznaje schowaną w nim zabawkę, głośno nazywa ją, a następnie</w:t>
      </w:r>
    </w:p>
    <w:p w:rsidR="00592538" w:rsidRPr="000321F1" w:rsidRDefault="00592538" w:rsidP="0059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demonstruje rodzicowi. Za prawidłowe odgadnięcie dziecko otrzymuje oklaski.</w:t>
      </w:r>
    </w:p>
    <w:p w:rsidR="00592538" w:rsidRPr="000321F1" w:rsidRDefault="00592538" w:rsidP="0068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F95" w:rsidRPr="000321F1" w:rsidRDefault="00683F95" w:rsidP="000321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Nasze bajeczki – słuchanie wybranej przez dziec</w:t>
      </w:r>
      <w:r w:rsidR="000321F1" w:rsidRPr="000321F1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0321F1">
        <w:rPr>
          <w:rFonts w:ascii="Times New Roman" w:hAnsi="Times New Roman" w:cs="Times New Roman"/>
          <w:color w:val="000000"/>
          <w:sz w:val="24"/>
          <w:szCs w:val="24"/>
        </w:rPr>
        <w:t xml:space="preserve"> bajki – wydłużanie czasu</w:t>
      </w:r>
      <w:r w:rsidR="00592538" w:rsidRPr="000321F1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0321F1">
        <w:rPr>
          <w:rFonts w:ascii="Times New Roman" w:hAnsi="Times New Roman" w:cs="Times New Roman"/>
          <w:color w:val="000000"/>
          <w:sz w:val="24"/>
          <w:szCs w:val="24"/>
        </w:rPr>
        <w:t>wagi</w:t>
      </w:r>
    </w:p>
    <w:p w:rsidR="00592538" w:rsidRPr="000321F1" w:rsidRDefault="00592538" w:rsidP="000321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b/>
          <w:color w:val="00B050"/>
          <w:sz w:val="24"/>
          <w:szCs w:val="24"/>
        </w:rPr>
        <w:t>„</w:t>
      </w:r>
      <w:proofErr w:type="spellStart"/>
      <w:r w:rsidRPr="000321F1">
        <w:rPr>
          <w:rFonts w:ascii="Times New Roman" w:hAnsi="Times New Roman" w:cs="Times New Roman"/>
          <w:b/>
          <w:color w:val="00B050"/>
          <w:sz w:val="24"/>
          <w:szCs w:val="24"/>
        </w:rPr>
        <w:t>Rangoli</w:t>
      </w:r>
      <w:proofErr w:type="spellEnd"/>
      <w:r w:rsidRPr="000321F1">
        <w:rPr>
          <w:rFonts w:ascii="Times New Roman" w:hAnsi="Times New Roman" w:cs="Times New Roman"/>
          <w:b/>
          <w:color w:val="00B050"/>
          <w:sz w:val="24"/>
          <w:szCs w:val="24"/>
        </w:rPr>
        <w:t>”</w:t>
      </w:r>
      <w:r w:rsidRPr="000321F1">
        <w:rPr>
          <w:rFonts w:ascii="Times New Roman" w:hAnsi="Times New Roman" w:cs="Times New Roman"/>
          <w:color w:val="000000"/>
          <w:sz w:val="24"/>
          <w:szCs w:val="24"/>
        </w:rPr>
        <w:t xml:space="preserve"> - egzotyczna zabawa z Pakistanu</w:t>
      </w:r>
    </w:p>
    <w:p w:rsidR="00592538" w:rsidRPr="000321F1" w:rsidRDefault="00592538" w:rsidP="0059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>Zabawa na powietrzu lub w sali.</w:t>
      </w:r>
      <w:r w:rsidR="000321F1" w:rsidRPr="00032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1F1">
        <w:rPr>
          <w:rFonts w:ascii="Times New Roman" w:hAnsi="Times New Roman" w:cs="Times New Roman"/>
          <w:color w:val="000000"/>
          <w:sz w:val="24"/>
          <w:szCs w:val="24"/>
        </w:rPr>
        <w:t>Zabawa polega na tworzeniu kolorowych kompozycji na ziemi (jak obrazów). Dzieci rysują</w:t>
      </w:r>
      <w:r w:rsidR="000321F1" w:rsidRPr="00032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1F1">
        <w:rPr>
          <w:rFonts w:ascii="Times New Roman" w:hAnsi="Times New Roman" w:cs="Times New Roman"/>
          <w:color w:val="000000"/>
          <w:sz w:val="24"/>
          <w:szCs w:val="24"/>
        </w:rPr>
        <w:t>patykiem wzór, który będzie łatwy do wypełnienia. Może to być np. jakiś duży kwiat, fantazyjny</w:t>
      </w:r>
      <w:r w:rsidR="000321F1" w:rsidRPr="000321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21F1">
        <w:rPr>
          <w:rFonts w:ascii="Times New Roman" w:hAnsi="Times New Roman" w:cs="Times New Roman"/>
          <w:color w:val="000000"/>
          <w:sz w:val="24"/>
          <w:szCs w:val="24"/>
        </w:rPr>
        <w:t>domek czy wzór mandali. Następnie dzieci w narysowanym wzorze wypełniają przestrzenie</w:t>
      </w:r>
      <w:r w:rsidR="000321F1" w:rsidRPr="00032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1F1">
        <w:rPr>
          <w:rFonts w:ascii="Times New Roman" w:hAnsi="Times New Roman" w:cs="Times New Roman"/>
          <w:color w:val="000000"/>
          <w:sz w:val="24"/>
          <w:szCs w:val="24"/>
        </w:rPr>
        <w:t>tworzywem przyrodniczym, takim, jak: drobne kwiaty lub płatki kwiatów, kamyczki, muszelki,</w:t>
      </w:r>
      <w:r w:rsidR="000321F1" w:rsidRPr="00032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1F1">
        <w:rPr>
          <w:rFonts w:ascii="Times New Roman" w:hAnsi="Times New Roman" w:cs="Times New Roman"/>
          <w:color w:val="000000"/>
          <w:sz w:val="24"/>
          <w:szCs w:val="24"/>
        </w:rPr>
        <w:t>kolorowy piasek, trawa, listki, szyszki itp.</w:t>
      </w:r>
    </w:p>
    <w:p w:rsidR="00592538" w:rsidRPr="000321F1" w:rsidRDefault="00592538" w:rsidP="0059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1F1">
        <w:rPr>
          <w:rFonts w:ascii="Times New Roman" w:hAnsi="Times New Roman" w:cs="Times New Roman"/>
          <w:color w:val="000000"/>
          <w:sz w:val="24"/>
          <w:szCs w:val="24"/>
        </w:rPr>
        <w:t xml:space="preserve">Bawiąc się w te zabawę w </w:t>
      </w:r>
      <w:r w:rsidR="000321F1" w:rsidRPr="000321F1">
        <w:rPr>
          <w:rFonts w:ascii="Times New Roman" w:hAnsi="Times New Roman" w:cs="Times New Roman"/>
          <w:color w:val="000000"/>
          <w:sz w:val="24"/>
          <w:szCs w:val="24"/>
        </w:rPr>
        <w:t>domu</w:t>
      </w:r>
      <w:r w:rsidRPr="000321F1">
        <w:rPr>
          <w:rFonts w:ascii="Times New Roman" w:hAnsi="Times New Roman" w:cs="Times New Roman"/>
          <w:color w:val="000000"/>
          <w:sz w:val="24"/>
          <w:szCs w:val="24"/>
        </w:rPr>
        <w:t>, wzór rysujemy na dużym arkuszu i wypełniamy figurami geometrycznymi.</w:t>
      </w:r>
    </w:p>
    <w:p w:rsidR="00592538" w:rsidRPr="000321F1" w:rsidRDefault="00592538" w:rsidP="0059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2538" w:rsidRPr="000321F1" w:rsidRDefault="00592538" w:rsidP="0068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92538" w:rsidRPr="0003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E5ECB"/>
    <w:multiLevelType w:val="hybridMultilevel"/>
    <w:tmpl w:val="C020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86B57"/>
    <w:multiLevelType w:val="hybridMultilevel"/>
    <w:tmpl w:val="23EEE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A02CC"/>
    <w:multiLevelType w:val="hybridMultilevel"/>
    <w:tmpl w:val="B30C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92"/>
    <w:rsid w:val="000321F1"/>
    <w:rsid w:val="00201B4B"/>
    <w:rsid w:val="00592538"/>
    <w:rsid w:val="005B16BA"/>
    <w:rsid w:val="00683F95"/>
    <w:rsid w:val="006E6EF6"/>
    <w:rsid w:val="008B1508"/>
    <w:rsid w:val="00F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049D"/>
  <w15:chartTrackingRefBased/>
  <w15:docId w15:val="{89BEB81F-2D31-4313-AE75-48AFB34E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p3nauczyciele@przedszkola-zlotow.pl</dc:creator>
  <cp:keywords/>
  <dc:description/>
  <cp:lastModifiedBy>p3nauczyciele@przedszkola-zlotow.pl</cp:lastModifiedBy>
  <cp:revision>5</cp:revision>
  <dcterms:created xsi:type="dcterms:W3CDTF">2021-04-09T06:52:00Z</dcterms:created>
  <dcterms:modified xsi:type="dcterms:W3CDTF">2021-04-10T10:48:00Z</dcterms:modified>
</cp:coreProperties>
</file>